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F76" w:rsidRDefault="00A32E07" w:rsidP="00A32E0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209550</wp:posOffset>
            </wp:positionV>
            <wp:extent cx="1268095" cy="847725"/>
            <wp:effectExtent l="19050" t="0" r="8255" b="0"/>
            <wp:wrapSquare wrapText="bothSides"/>
            <wp:docPr id="2" name="Obrázok 0" descr="logo_SAF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0" descr="logo_SAF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C5D">
        <w:rPr>
          <w:b/>
          <w:sz w:val="24"/>
          <w:szCs w:val="24"/>
        </w:rPr>
        <w:t>Slovak Airgun</w:t>
      </w:r>
      <w:r w:rsidR="00783E89">
        <w:rPr>
          <w:b/>
          <w:sz w:val="24"/>
          <w:szCs w:val="24"/>
        </w:rPr>
        <w:t xml:space="preserve"> Field Target Association</w:t>
      </w:r>
      <w:r>
        <w:rPr>
          <w:b/>
          <w:sz w:val="24"/>
          <w:szCs w:val="24"/>
        </w:rPr>
        <w:t xml:space="preserve">  </w:t>
      </w:r>
    </w:p>
    <w:p w:rsidR="00D86857" w:rsidRPr="00A32E07" w:rsidRDefault="00A32E07" w:rsidP="00A32E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Slovenská </w:t>
      </w:r>
      <w:r w:rsidR="000B4F76">
        <w:rPr>
          <w:b/>
          <w:sz w:val="24"/>
          <w:szCs w:val="24"/>
        </w:rPr>
        <w:t>Vzduchovková Field Target A</w:t>
      </w:r>
      <w:r>
        <w:rPr>
          <w:b/>
          <w:sz w:val="24"/>
          <w:szCs w:val="24"/>
        </w:rPr>
        <w:t>sociácia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Školská 210/66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925 21 Sládkovičovo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Slovakia</w:t>
      </w:r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>E-mail: safta</w:t>
      </w:r>
      <w:r w:rsidRPr="00A32E07">
        <w:rPr>
          <w:sz w:val="18"/>
          <w:szCs w:val="18"/>
          <w:lang w:val="en-US"/>
        </w:rPr>
        <w:t>@f</w:t>
      </w:r>
      <w:r w:rsidRPr="00A32E07">
        <w:rPr>
          <w:sz w:val="18"/>
          <w:szCs w:val="18"/>
        </w:rPr>
        <w:t>t-hft.sk</w:t>
      </w:r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>Internet: www.safta.sk  , www.ft-hft.sk</w:t>
      </w:r>
    </w:p>
    <w:p w:rsidR="00D86857" w:rsidRPr="00A32E07" w:rsidRDefault="00D86857" w:rsidP="00D86857">
      <w:pPr>
        <w:pBdr>
          <w:bottom w:val="single" w:sz="12" w:space="1" w:color="auto"/>
        </w:pBdr>
        <w:jc w:val="center"/>
        <w:rPr>
          <w:b/>
          <w:sz w:val="8"/>
          <w:szCs w:val="8"/>
          <w:lang w:val="en-US"/>
        </w:rPr>
      </w:pPr>
      <w:r w:rsidRPr="00A32E07">
        <w:rPr>
          <w:b/>
          <w:sz w:val="8"/>
          <w:szCs w:val="8"/>
          <w:lang w:val="en-US"/>
        </w:rPr>
        <w:t xml:space="preserve">      </w:t>
      </w:r>
      <w:r w:rsidR="00A32E07" w:rsidRPr="00A32E07">
        <w:rPr>
          <w:b/>
          <w:sz w:val="8"/>
          <w:szCs w:val="8"/>
          <w:lang w:val="en-US"/>
        </w:rPr>
        <w:t xml:space="preserve">                 </w:t>
      </w:r>
      <w:r w:rsidRPr="00A32E07">
        <w:rPr>
          <w:b/>
          <w:sz w:val="8"/>
          <w:szCs w:val="8"/>
          <w:lang w:val="en-US"/>
        </w:rPr>
        <w:t xml:space="preserve">                              </w:t>
      </w:r>
    </w:p>
    <w:p w:rsidR="003D05CD" w:rsidRPr="005D4236" w:rsidRDefault="003D05CD" w:rsidP="003D05CD">
      <w:pPr>
        <w:spacing w:after="0"/>
        <w:jc w:val="right"/>
        <w:rPr>
          <w:rFonts w:ascii="Arial" w:hAnsi="Arial" w:cs="Arial"/>
          <w:sz w:val="16"/>
          <w:szCs w:val="16"/>
        </w:rPr>
      </w:pPr>
    </w:p>
    <w:p w:rsidR="00E759B1" w:rsidRDefault="00232889" w:rsidP="00E759B1">
      <w:pPr>
        <w:pStyle w:val="Normlnywebov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333333"/>
          <w:sz w:val="32"/>
          <w:szCs w:val="32"/>
        </w:rPr>
      </w:pPr>
      <w:r>
        <w:rPr>
          <w:rFonts w:ascii="Helvetica" w:hAnsi="Helvetica" w:cs="Helvetica"/>
          <w:b/>
          <w:bCs/>
          <w:color w:val="333333"/>
          <w:sz w:val="32"/>
          <w:szCs w:val="32"/>
        </w:rPr>
        <w:t>Propozície 2</w:t>
      </w:r>
      <w:r w:rsidR="00E759B1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. </w:t>
      </w:r>
      <w:r w:rsidR="000B4F76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ligovej súťaže </w:t>
      </w:r>
      <w:proofErr w:type="spellStart"/>
      <w:r w:rsidR="000B4F76">
        <w:rPr>
          <w:rFonts w:ascii="Helvetica" w:hAnsi="Helvetica" w:cs="Helvetica"/>
          <w:b/>
          <w:bCs/>
          <w:color w:val="333333"/>
          <w:sz w:val="32"/>
          <w:szCs w:val="32"/>
        </w:rPr>
        <w:t>Field</w:t>
      </w:r>
      <w:proofErr w:type="spellEnd"/>
      <w:r w:rsidR="000B4F76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</w:t>
      </w:r>
      <w:proofErr w:type="spellStart"/>
      <w:r w:rsidR="000B4F76">
        <w:rPr>
          <w:rFonts w:ascii="Helvetica" w:hAnsi="Helvetica" w:cs="Helvetica"/>
          <w:b/>
          <w:bCs/>
          <w:color w:val="333333"/>
          <w:sz w:val="32"/>
          <w:szCs w:val="32"/>
        </w:rPr>
        <w:t>Target</w:t>
      </w:r>
      <w:proofErr w:type="spellEnd"/>
      <w:r w:rsidR="000B4F76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2014</w:t>
      </w:r>
      <w:r w:rsidR="00E759B1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</w:t>
      </w:r>
      <w:r w:rsidR="000B4F76">
        <w:rPr>
          <w:rFonts w:ascii="Helvetica" w:hAnsi="Helvetica" w:cs="Helvetica"/>
          <w:b/>
          <w:bCs/>
          <w:color w:val="333333"/>
          <w:sz w:val="32"/>
          <w:szCs w:val="32"/>
        </w:rPr>
        <w:t>v</w:t>
      </w:r>
      <w:r>
        <w:rPr>
          <w:rFonts w:ascii="Helvetica" w:hAnsi="Helvetica" w:cs="Helvetica"/>
          <w:b/>
          <w:bCs/>
          <w:color w:val="333333"/>
          <w:sz w:val="32"/>
          <w:szCs w:val="32"/>
        </w:rPr>
        <w:t>o Vígľaši</w:t>
      </w:r>
    </w:p>
    <w:p w:rsidR="006E6017" w:rsidRDefault="006E6017" w:rsidP="00E759B1">
      <w:pPr>
        <w:pStyle w:val="Normlnywebov"/>
        <w:spacing w:before="0" w:beforeAutospacing="0" w:after="0" w:afterAutospacing="0"/>
        <w:jc w:val="center"/>
        <w:rPr>
          <w:rStyle w:val="Siln"/>
          <w:rFonts w:ascii="Arial" w:hAnsi="Arial" w:cs="Arial"/>
          <w:color w:val="333333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Organizátor</w:t>
      </w:r>
      <w:r>
        <w:rPr>
          <w:rFonts w:ascii="Arial" w:hAnsi="Arial" w:cs="Arial"/>
          <w:color w:val="333333"/>
          <w:sz w:val="20"/>
          <w:szCs w:val="20"/>
        </w:rPr>
        <w:t xml:space="preserve">: </w:t>
      </w:r>
      <w:r w:rsidR="000B4F76" w:rsidRPr="000B4F76">
        <w:t xml:space="preserve">Slovak </w:t>
      </w:r>
      <w:proofErr w:type="spellStart"/>
      <w:r w:rsidR="000B4F76" w:rsidRPr="000B4F76">
        <w:t>Airgun</w:t>
      </w:r>
      <w:proofErr w:type="spellEnd"/>
      <w:r w:rsidR="000B4F76" w:rsidRPr="000B4F76">
        <w:t xml:space="preserve"> </w:t>
      </w:r>
      <w:proofErr w:type="spellStart"/>
      <w:r w:rsidR="000B4F76" w:rsidRPr="000B4F76">
        <w:t>Field</w:t>
      </w:r>
      <w:proofErr w:type="spellEnd"/>
      <w:r w:rsidR="000B4F76" w:rsidRPr="000B4F76">
        <w:t xml:space="preserve"> </w:t>
      </w:r>
      <w:proofErr w:type="spellStart"/>
      <w:r w:rsidR="000B4F76" w:rsidRPr="000B4F76">
        <w:t>Target</w:t>
      </w:r>
      <w:proofErr w:type="spellEnd"/>
      <w:r w:rsidR="000B4F76" w:rsidRPr="000B4F76">
        <w:t xml:space="preserve"> </w:t>
      </w:r>
      <w:proofErr w:type="spellStart"/>
      <w:r w:rsidR="000B4F76" w:rsidRPr="000B4F76">
        <w:t>Association</w:t>
      </w:r>
      <w:proofErr w:type="spellEnd"/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Klub organizujúci súťaž</w:t>
      </w:r>
      <w:r w:rsidR="000B4F76">
        <w:rPr>
          <w:rFonts w:ascii="Arial" w:hAnsi="Arial" w:cs="Arial"/>
          <w:color w:val="333333"/>
          <w:sz w:val="20"/>
          <w:szCs w:val="20"/>
        </w:rPr>
        <w:t xml:space="preserve">: FT-HFT Klub </w:t>
      </w:r>
      <w:r w:rsidR="00232889">
        <w:rPr>
          <w:rFonts w:ascii="Arial" w:hAnsi="Arial" w:cs="Arial"/>
          <w:color w:val="333333"/>
          <w:sz w:val="20"/>
          <w:szCs w:val="20"/>
        </w:rPr>
        <w:t>Vígľaš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Zámer súťaže: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 xml:space="preserve">1. </w:t>
      </w:r>
      <w:r w:rsidR="00232889">
        <w:rPr>
          <w:rFonts w:ascii="Arial" w:hAnsi="Arial" w:cs="Arial"/>
          <w:color w:val="333333"/>
          <w:sz w:val="17"/>
          <w:szCs w:val="17"/>
        </w:rPr>
        <w:t>Druhá</w:t>
      </w:r>
      <w:r>
        <w:rPr>
          <w:rFonts w:ascii="Arial" w:hAnsi="Arial" w:cs="Arial"/>
          <w:color w:val="333333"/>
          <w:sz w:val="17"/>
          <w:szCs w:val="17"/>
        </w:rPr>
        <w:t xml:space="preserve"> oficiálna ligová súťaž Field Tar</w:t>
      </w:r>
      <w:r w:rsidR="000B4F76">
        <w:rPr>
          <w:rFonts w:ascii="Arial" w:hAnsi="Arial" w:cs="Arial"/>
          <w:color w:val="333333"/>
          <w:sz w:val="17"/>
          <w:szCs w:val="17"/>
        </w:rPr>
        <w:t>get asociácie SAFTA pre rok 2014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2. Príjemnou a súťažnou formou propagovanie súťažnej disciplíny FT pre širokú verejnosť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Dátum súťaže</w:t>
      </w:r>
      <w:r w:rsidR="00232889">
        <w:rPr>
          <w:rFonts w:ascii="Helvetica" w:hAnsi="Helvetica" w:cs="Helvetica"/>
          <w:color w:val="333333"/>
          <w:sz w:val="20"/>
          <w:szCs w:val="20"/>
        </w:rPr>
        <w:t>: 12.04</w:t>
      </w:r>
      <w:r w:rsidR="000B4F76">
        <w:rPr>
          <w:rFonts w:ascii="Helvetica" w:hAnsi="Helvetica" w:cs="Helvetica"/>
          <w:color w:val="333333"/>
          <w:sz w:val="20"/>
          <w:szCs w:val="20"/>
        </w:rPr>
        <w:t>.2014</w:t>
      </w:r>
      <w:r>
        <w:rPr>
          <w:rFonts w:ascii="Helvetica" w:hAnsi="Helvetica" w:cs="Helvetica"/>
          <w:color w:val="333333"/>
          <w:sz w:val="20"/>
          <w:szCs w:val="20"/>
        </w:rPr>
        <w:t xml:space="preserve"> (sobota)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Miesto konania súťaže</w:t>
      </w:r>
      <w:r>
        <w:rPr>
          <w:rFonts w:ascii="Helvetica" w:hAnsi="Helvetica" w:cs="Helvetica"/>
          <w:color w:val="333333"/>
          <w:sz w:val="20"/>
          <w:szCs w:val="20"/>
        </w:rPr>
        <w:t xml:space="preserve">: </w:t>
      </w:r>
      <w:r w:rsidR="00232889">
        <w:rPr>
          <w:rFonts w:ascii="Arial" w:hAnsi="Arial" w:cs="Arial"/>
          <w:color w:val="333333"/>
          <w:sz w:val="20"/>
          <w:szCs w:val="20"/>
        </w:rPr>
        <w:t>Vígľaš</w:t>
      </w:r>
    </w:p>
    <w:p w:rsidR="00E759B1" w:rsidRDefault="006E6017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  <w:r>
        <w:rPr>
          <w:rStyle w:val="Siln"/>
          <w:sz w:val="20"/>
          <w:szCs w:val="20"/>
        </w:rPr>
        <w:t xml:space="preserve"> </w:t>
      </w:r>
    </w:p>
    <w:p w:rsidR="0080648A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20"/>
          <w:szCs w:val="20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Financovanie súťaže</w:t>
      </w:r>
      <w:r>
        <w:rPr>
          <w:rFonts w:ascii="Helvetica" w:hAnsi="Helvetica" w:cs="Helvetica"/>
          <w:color w:val="333333"/>
          <w:sz w:val="20"/>
          <w:szCs w:val="20"/>
        </w:rPr>
        <w:t>: štartovné</w:t>
      </w:r>
      <w:r w:rsidR="000B4F76">
        <w:rPr>
          <w:rFonts w:ascii="Helvetica" w:hAnsi="Helvetica" w:cs="Helvetica"/>
          <w:color w:val="333333"/>
          <w:sz w:val="20"/>
          <w:szCs w:val="20"/>
        </w:rPr>
        <w:t xml:space="preserve"> člen SAFTA</w:t>
      </w:r>
      <w:r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="000B4F76">
        <w:rPr>
          <w:rFonts w:ascii="Helvetica" w:hAnsi="Helvetica" w:cs="Helvetica"/>
          <w:color w:val="333333"/>
          <w:sz w:val="20"/>
          <w:szCs w:val="20"/>
        </w:rPr>
        <w:t>: senior 7 €/súťažiaci,  junior</w:t>
      </w:r>
      <w:r w:rsidR="006E6017">
        <w:rPr>
          <w:rFonts w:ascii="Helvetica" w:hAnsi="Helvetica" w:cs="Helvetica"/>
          <w:color w:val="333333"/>
          <w:sz w:val="20"/>
          <w:szCs w:val="20"/>
        </w:rPr>
        <w:t xml:space="preserve"> 0 </w:t>
      </w:r>
      <w:r w:rsidR="000B4F76">
        <w:rPr>
          <w:rFonts w:ascii="Helvetica" w:hAnsi="Helvetica" w:cs="Helvetica"/>
          <w:color w:val="333333"/>
          <w:sz w:val="20"/>
          <w:szCs w:val="20"/>
        </w:rPr>
        <w:t>€/súťažiaci</w:t>
      </w:r>
      <w:r>
        <w:rPr>
          <w:rFonts w:ascii="Helvetica" w:hAnsi="Helvetica" w:cs="Helvetica"/>
          <w:color w:val="333333"/>
          <w:sz w:val="20"/>
          <w:szCs w:val="20"/>
        </w:rPr>
        <w:t>,</w:t>
      </w:r>
    </w:p>
    <w:p w:rsidR="0080648A" w:rsidRDefault="0080648A" w:rsidP="0080648A">
      <w:pPr>
        <w:pStyle w:val="Normlnywebov"/>
        <w:spacing w:before="0" w:beforeAutospacing="0" w:after="0" w:afterAutospacing="0"/>
        <w:ind w:left="1416" w:firstLine="708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color w:val="333333"/>
          <w:sz w:val="20"/>
          <w:szCs w:val="20"/>
        </w:rPr>
        <w:t xml:space="preserve">štartovné </w:t>
      </w:r>
      <w:r w:rsidRPr="006E6017">
        <w:rPr>
          <w:rFonts w:ascii="Helvetica" w:hAnsi="Helvetica" w:cs="Helvetica"/>
          <w:color w:val="333333"/>
          <w:sz w:val="20"/>
          <w:szCs w:val="20"/>
        </w:rPr>
        <w:t>nečlen SAFTA</w:t>
      </w:r>
      <w:r w:rsidR="006E6017">
        <w:rPr>
          <w:rFonts w:ascii="Helvetica" w:hAnsi="Helvetica" w:cs="Helvetica"/>
          <w:color w:val="333333"/>
          <w:sz w:val="20"/>
          <w:szCs w:val="20"/>
        </w:rPr>
        <w:t xml:space="preserve"> senior</w:t>
      </w:r>
      <w:r w:rsidR="00E759B1" w:rsidRPr="006E6017">
        <w:rPr>
          <w:rFonts w:ascii="Helvetica" w:hAnsi="Helvetica" w:cs="Helvetica"/>
          <w:color w:val="333333"/>
          <w:sz w:val="20"/>
          <w:szCs w:val="20"/>
        </w:rPr>
        <w:t xml:space="preserve"> 9</w:t>
      </w:r>
      <w:r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="00E759B1">
        <w:rPr>
          <w:rFonts w:ascii="Helvetica" w:hAnsi="Helvetica" w:cs="Helvetica"/>
          <w:color w:val="333333"/>
          <w:sz w:val="20"/>
          <w:szCs w:val="20"/>
        </w:rPr>
        <w:t xml:space="preserve">€/súťažiaci </w:t>
      </w:r>
      <w:r>
        <w:rPr>
          <w:rFonts w:ascii="Helvetica" w:hAnsi="Helvetica" w:cs="Helvetica"/>
          <w:color w:val="333333"/>
          <w:sz w:val="20"/>
          <w:szCs w:val="20"/>
        </w:rPr>
        <w:t>–</w:t>
      </w:r>
      <w:r w:rsidR="00E759B1">
        <w:rPr>
          <w:rFonts w:ascii="Helvetica" w:hAnsi="Helvetica" w:cs="Helvetica"/>
          <w:color w:val="333333"/>
          <w:sz w:val="20"/>
          <w:szCs w:val="20"/>
        </w:rPr>
        <w:t xml:space="preserve"> </w:t>
      </w:r>
      <w:r>
        <w:rPr>
          <w:rFonts w:ascii="Helvetica" w:hAnsi="Helvetica" w:cs="Helvetica"/>
          <w:color w:val="333333"/>
          <w:sz w:val="20"/>
          <w:szCs w:val="20"/>
        </w:rPr>
        <w:t xml:space="preserve">junior </w:t>
      </w:r>
      <w:r w:rsidR="006E6017">
        <w:rPr>
          <w:rFonts w:ascii="Helvetica" w:hAnsi="Helvetica" w:cs="Helvetica"/>
          <w:color w:val="333333"/>
          <w:sz w:val="20"/>
          <w:szCs w:val="20"/>
        </w:rPr>
        <w:t>1</w:t>
      </w:r>
      <w:r>
        <w:rPr>
          <w:rFonts w:ascii="Helvetica" w:hAnsi="Helvetica" w:cs="Helvetica"/>
          <w:color w:val="333333"/>
          <w:sz w:val="20"/>
          <w:szCs w:val="20"/>
        </w:rPr>
        <w:t xml:space="preserve"> €/súťažiaci</w:t>
      </w:r>
    </w:p>
    <w:p w:rsidR="00E759B1" w:rsidRDefault="0080648A" w:rsidP="0080648A">
      <w:pPr>
        <w:pStyle w:val="Normlnywebov"/>
        <w:spacing w:before="0" w:beforeAutospacing="0" w:after="0" w:afterAutospacing="0"/>
        <w:ind w:left="1416" w:hanging="1416"/>
        <w:rPr>
          <w:sz w:val="17"/>
          <w:szCs w:val="17"/>
        </w:rPr>
      </w:pPr>
      <w:r w:rsidRPr="006E6017">
        <w:rPr>
          <w:rFonts w:ascii="Helvetica" w:hAnsi="Helvetica" w:cs="Helvetica"/>
          <w:b/>
          <w:color w:val="333333"/>
          <w:sz w:val="20"/>
          <w:szCs w:val="20"/>
        </w:rPr>
        <w:t>Súťažiaci ktorý sa doteraz nezúčastnil žiadnej FT súťaže, čiže je na FT súťaži prvý krát má 0 € štartovné</w:t>
      </w:r>
      <w:r>
        <w:rPr>
          <w:rFonts w:ascii="Helvetica" w:hAnsi="Helvetica" w:cs="Helvetica"/>
          <w:color w:val="333333"/>
          <w:sz w:val="20"/>
          <w:szCs w:val="20"/>
        </w:rPr>
        <w:t>.</w:t>
      </w:r>
      <w:r w:rsidR="000B4F76">
        <w:rPr>
          <w:rFonts w:ascii="Helvetica" w:hAnsi="Helvetica" w:cs="Helvetica"/>
          <w:color w:val="333333"/>
          <w:sz w:val="20"/>
          <w:szCs w:val="20"/>
        </w:rPr>
        <w:t xml:space="preserve"> 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232889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Časový harmonogram: (12.04</w:t>
      </w:r>
      <w:r w:rsidR="0080648A">
        <w:rPr>
          <w:rStyle w:val="Siln"/>
          <w:rFonts w:ascii="Helvetica" w:hAnsi="Helvetica" w:cs="Helvetica"/>
          <w:color w:val="333333"/>
          <w:sz w:val="20"/>
          <w:szCs w:val="20"/>
        </w:rPr>
        <w:t>.2014</w:t>
      </w:r>
      <w:r w:rsidR="00E759B1">
        <w:rPr>
          <w:rStyle w:val="Siln"/>
          <w:rFonts w:ascii="Helvetica" w:hAnsi="Helvetica" w:cs="Helvetica"/>
          <w:color w:val="333333"/>
          <w:sz w:val="20"/>
          <w:szCs w:val="20"/>
        </w:rPr>
        <w:t>)</w:t>
      </w:r>
    </w:p>
    <w:p w:rsidR="00E759B1" w:rsidRDefault="00586BB9" w:rsidP="00E759B1">
      <w:pPr>
        <w:pStyle w:val="Normlnywebov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od 08:00 do 09:3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0 nástrel zbraní </w:t>
      </w:r>
    </w:p>
    <w:p w:rsidR="00586BB9" w:rsidRDefault="00586BB9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</w:t>
      </w:r>
      <w:r w:rsidR="00ED4C4C">
        <w:rPr>
          <w:rFonts w:ascii="Arial" w:hAnsi="Arial" w:cs="Arial"/>
          <w:color w:val="333333"/>
          <w:sz w:val="20"/>
          <w:szCs w:val="20"/>
        </w:rPr>
        <w:t>d</w:t>
      </w:r>
      <w:r>
        <w:rPr>
          <w:rFonts w:ascii="Arial" w:hAnsi="Arial" w:cs="Arial"/>
          <w:color w:val="333333"/>
          <w:sz w:val="20"/>
          <w:szCs w:val="20"/>
        </w:rPr>
        <w:t xml:space="preserve"> 08:45 do 09:45 registrácia súťažiacich</w:t>
      </w:r>
    </w:p>
    <w:p w:rsidR="00E759B1" w:rsidRDefault="00586BB9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09:45 do 9:55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 nástup všetkých zúčastnených, ich oboznámenie s bezpečnostnými pravidlami, zahájenie súťaže</w:t>
      </w:r>
    </w:p>
    <w:p w:rsidR="00E759B1" w:rsidRDefault="006E6017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10:00 do 14:00 priebeh 1</w:t>
      </w:r>
      <w:r w:rsidR="00E759B1">
        <w:rPr>
          <w:rFonts w:ascii="Arial" w:hAnsi="Arial" w:cs="Arial"/>
          <w:color w:val="333333"/>
          <w:sz w:val="20"/>
          <w:szCs w:val="20"/>
        </w:rPr>
        <w:t>. ligovej súťaže Field Target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14:00 do 15:00 obed a organizátori vyhodnotia súťaž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15:00 do 16:00 nástup všetkých zúčastnených, vyhlásenie výsledkov súťaže a (ocenenie súťažiacich)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Technické zabezpečenie: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Kategórie súťažiacich: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PCP/CO2 bez obmedzenia kalibru ( cal.177 cal.22 cal.25)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Pružinovky bez obmedzenia kalibru ( cal.177 cal.22 cal.25)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Počet dráh:</w:t>
      </w:r>
    </w:p>
    <w:p w:rsidR="00E759B1" w:rsidRDefault="00232889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Celkom 25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 dráh. Celkový počet sklopných</w:t>
      </w:r>
      <w:r>
        <w:rPr>
          <w:rFonts w:ascii="Arial" w:hAnsi="Arial" w:cs="Arial"/>
          <w:color w:val="333333"/>
          <w:sz w:val="20"/>
          <w:szCs w:val="20"/>
        </w:rPr>
        <w:t xml:space="preserve"> cieľov je 50 ks. Je určených 25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 stanovíšť s 2 ks</w:t>
      </w:r>
      <w:r w:rsidR="006E6017">
        <w:rPr>
          <w:rFonts w:ascii="Arial" w:hAnsi="Arial" w:cs="Arial"/>
          <w:color w:val="333333"/>
          <w:sz w:val="20"/>
          <w:szCs w:val="20"/>
        </w:rPr>
        <w:t xml:space="preserve"> </w:t>
      </w:r>
      <w:r w:rsidR="00E759B1">
        <w:rPr>
          <w:rFonts w:ascii="Arial" w:hAnsi="Arial" w:cs="Arial"/>
          <w:color w:val="333333"/>
          <w:sz w:val="20"/>
          <w:szCs w:val="20"/>
        </w:rPr>
        <w:t>sklopnými cieľmi. Súťaž absolvuje v 1 kole, teda celkovo každý strelec odstrieľa 50 sklopných cieľov rozložených náhodne vo vzdialenostiach od 7,3m do 50m podľa platných medzinárodných pravidiel a pravidiel SAFTA</w:t>
      </w:r>
      <w:r w:rsidR="00E759B1">
        <w:rPr>
          <w:rFonts w:ascii="Arial" w:hAnsi="Arial" w:cs="Arial"/>
          <w:b/>
          <w:bCs/>
          <w:color w:val="333333"/>
          <w:sz w:val="20"/>
          <w:szCs w:val="20"/>
        </w:rPr>
        <w:t xml:space="preserve"> </w:t>
      </w:r>
      <w:r w:rsidR="00E759B1">
        <w:rPr>
          <w:rFonts w:ascii="Arial" w:hAnsi="Arial" w:cs="Arial"/>
          <w:color w:val="333333"/>
          <w:sz w:val="20"/>
          <w:szCs w:val="20"/>
        </w:rPr>
        <w:t>pre disciplínu FT.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Bodovanie: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Podľa platných medzinárodných pravidiel a pravidiel SAFTA pre FT.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1.) Zásah killzóny a sklopenie sa cieľa po výstrele – 1 bod.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2.) Nesklopenie sa cieľa po výstrele – 0 bodov.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Maximálny počet dosiahnuteľných bodov je 50.</w:t>
      </w:r>
    </w:p>
    <w:p w:rsidR="00AB380D" w:rsidRDefault="00AB380D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18"/>
          <w:szCs w:val="18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18"/>
          <w:szCs w:val="18"/>
        </w:rPr>
        <w:t>Informácie a kontakty: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Za SAFTA – </w:t>
      </w:r>
      <w:r w:rsidR="00AB380D">
        <w:rPr>
          <w:rFonts w:ascii="Arial" w:hAnsi="Arial" w:cs="Arial"/>
          <w:color w:val="333333"/>
          <w:sz w:val="18"/>
          <w:szCs w:val="18"/>
        </w:rPr>
        <w:t xml:space="preserve">Igor </w:t>
      </w:r>
      <w:proofErr w:type="spellStart"/>
      <w:r w:rsidR="00AB380D">
        <w:rPr>
          <w:rFonts w:ascii="Arial" w:hAnsi="Arial" w:cs="Arial"/>
          <w:color w:val="333333"/>
          <w:sz w:val="18"/>
          <w:szCs w:val="18"/>
        </w:rPr>
        <w:t>Piroš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mob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. </w:t>
      </w:r>
      <w:r w:rsidR="0030007D">
        <w:rPr>
          <w:rFonts w:ascii="Trebuchet MS" w:hAnsi="Trebuchet MS"/>
          <w:color w:val="323D4F"/>
          <w:sz w:val="20"/>
          <w:szCs w:val="20"/>
        </w:rPr>
        <w:t>0905 631 539</w:t>
      </w:r>
      <w:bookmarkStart w:id="0" w:name="_GoBack"/>
      <w:bookmarkEnd w:id="0"/>
      <w:r>
        <w:rPr>
          <w:rFonts w:ascii="Arial" w:hAnsi="Arial" w:cs="Arial"/>
          <w:color w:val="333333"/>
          <w:sz w:val="18"/>
          <w:szCs w:val="18"/>
        </w:rPr>
        <w:t>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</w:p>
    <w:p w:rsidR="00F5584A" w:rsidRDefault="00F5584A" w:rsidP="00E759B1">
      <w:pPr>
        <w:ind w:left="5664"/>
      </w:pPr>
    </w:p>
    <w:sectPr w:rsidR="00F5584A" w:rsidSect="00FB2C7B">
      <w:footerReference w:type="default" r:id="rId9"/>
      <w:pgSz w:w="11906" w:h="16838"/>
      <w:pgMar w:top="510" w:right="992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769" w:rsidRDefault="006A7769" w:rsidP="00F5584A">
      <w:pPr>
        <w:spacing w:after="0" w:line="240" w:lineRule="auto"/>
      </w:pPr>
      <w:r>
        <w:separator/>
      </w:r>
    </w:p>
  </w:endnote>
  <w:endnote w:type="continuationSeparator" w:id="0">
    <w:p w:rsidR="006A7769" w:rsidRDefault="006A7769" w:rsidP="00F55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i/>
        <w:iCs/>
        <w:sz w:val="18"/>
        <w:szCs w:val="18"/>
      </w:rPr>
      <w:alias w:val="Spoločnosť"/>
      <w:id w:val="270665196"/>
      <w:placeholder>
        <w:docPart w:val="77C13BF164F54B6BBAB503AB50E0C7CC"/>
      </w:placeholder>
      <w:dataBinding w:prefixMappings="xmlns:ns0='http://schemas.openxmlformats.org/officeDocument/2006/extended-properties'" w:xpath="/ns0:Properties[1]/ns0:Company[1]" w:storeItemID="{6668398D-A668-4E3E-A5EB-62B293D839F1}"/>
      <w:text/>
    </w:sdtPr>
    <w:sdtEndPr/>
    <w:sdtContent>
      <w:p w:rsidR="00F5584A" w:rsidRDefault="003F7A5A" w:rsidP="00F5584A">
        <w:pPr>
          <w:pStyle w:val="Pta"/>
          <w:pBdr>
            <w:top w:val="single" w:sz="24" w:space="5" w:color="9BBB59" w:themeColor="accent3"/>
          </w:pBdr>
          <w:jc w:val="center"/>
          <w:rPr>
            <w:i/>
            <w:iCs/>
            <w:color w:val="8C8C8C" w:themeColor="background1" w:themeShade="8C"/>
          </w:rPr>
        </w:pPr>
        <w:r>
          <w:rPr>
            <w:rFonts w:ascii="Arial" w:hAnsi="Arial" w:cs="Arial"/>
            <w:i/>
            <w:iCs/>
            <w:sz w:val="18"/>
            <w:szCs w:val="18"/>
          </w:rPr>
          <w:t>SAFTA – Slovak airgun field target association  -   www.safta.sk  , www.ft-hft.sk   ,  safta@ft-hft.sk</w:t>
        </w:r>
      </w:p>
    </w:sdtContent>
  </w:sdt>
  <w:p w:rsidR="00F5584A" w:rsidRDefault="00F5584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769" w:rsidRDefault="006A7769" w:rsidP="00F5584A">
      <w:pPr>
        <w:spacing w:after="0" w:line="240" w:lineRule="auto"/>
      </w:pPr>
      <w:r>
        <w:separator/>
      </w:r>
    </w:p>
  </w:footnote>
  <w:footnote w:type="continuationSeparator" w:id="0">
    <w:p w:rsidR="006A7769" w:rsidRDefault="006A7769" w:rsidP="00F55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E369C5"/>
    <w:multiLevelType w:val="hybridMultilevel"/>
    <w:tmpl w:val="BEDCB6E8"/>
    <w:lvl w:ilvl="0" w:tplc="E0A4A3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697"/>
    <w:rsid w:val="00021950"/>
    <w:rsid w:val="00042B3B"/>
    <w:rsid w:val="000474FE"/>
    <w:rsid w:val="000B4F76"/>
    <w:rsid w:val="000C727E"/>
    <w:rsid w:val="000F6B12"/>
    <w:rsid w:val="001120DE"/>
    <w:rsid w:val="0012658E"/>
    <w:rsid w:val="00166823"/>
    <w:rsid w:val="00187A97"/>
    <w:rsid w:val="00232889"/>
    <w:rsid w:val="002434D7"/>
    <w:rsid w:val="00243624"/>
    <w:rsid w:val="002506F8"/>
    <w:rsid w:val="002734B6"/>
    <w:rsid w:val="002743E7"/>
    <w:rsid w:val="0030007D"/>
    <w:rsid w:val="0034155D"/>
    <w:rsid w:val="00356185"/>
    <w:rsid w:val="0038150A"/>
    <w:rsid w:val="00387B5B"/>
    <w:rsid w:val="003D05CD"/>
    <w:rsid w:val="003F7A5A"/>
    <w:rsid w:val="00427A23"/>
    <w:rsid w:val="00444EFE"/>
    <w:rsid w:val="004549DF"/>
    <w:rsid w:val="0049536B"/>
    <w:rsid w:val="004A5973"/>
    <w:rsid w:val="00535697"/>
    <w:rsid w:val="00586BB9"/>
    <w:rsid w:val="005B5FEC"/>
    <w:rsid w:val="005D4236"/>
    <w:rsid w:val="00612C82"/>
    <w:rsid w:val="006663F8"/>
    <w:rsid w:val="006A7769"/>
    <w:rsid w:val="006C4C81"/>
    <w:rsid w:val="006E6017"/>
    <w:rsid w:val="007147B2"/>
    <w:rsid w:val="00722C67"/>
    <w:rsid w:val="00774D5E"/>
    <w:rsid w:val="00783E89"/>
    <w:rsid w:val="00797D1A"/>
    <w:rsid w:val="00797DBF"/>
    <w:rsid w:val="007A68A3"/>
    <w:rsid w:val="007E29D8"/>
    <w:rsid w:val="007E7149"/>
    <w:rsid w:val="0080648A"/>
    <w:rsid w:val="0085090D"/>
    <w:rsid w:val="00853C5D"/>
    <w:rsid w:val="00863D42"/>
    <w:rsid w:val="008655E5"/>
    <w:rsid w:val="008708D6"/>
    <w:rsid w:val="008901F4"/>
    <w:rsid w:val="008C5DB9"/>
    <w:rsid w:val="008E4F0E"/>
    <w:rsid w:val="008E5069"/>
    <w:rsid w:val="009102A4"/>
    <w:rsid w:val="00920A19"/>
    <w:rsid w:val="00922A5D"/>
    <w:rsid w:val="009453A7"/>
    <w:rsid w:val="00957DE9"/>
    <w:rsid w:val="00967E67"/>
    <w:rsid w:val="00A055DF"/>
    <w:rsid w:val="00A32E07"/>
    <w:rsid w:val="00A82181"/>
    <w:rsid w:val="00A94D52"/>
    <w:rsid w:val="00AB380D"/>
    <w:rsid w:val="00B52AA4"/>
    <w:rsid w:val="00BA3365"/>
    <w:rsid w:val="00BC193A"/>
    <w:rsid w:val="00C3454D"/>
    <w:rsid w:val="00C557F1"/>
    <w:rsid w:val="00CF0163"/>
    <w:rsid w:val="00D03C20"/>
    <w:rsid w:val="00D12AC3"/>
    <w:rsid w:val="00D86857"/>
    <w:rsid w:val="00DB00CB"/>
    <w:rsid w:val="00DC52B4"/>
    <w:rsid w:val="00E23B4D"/>
    <w:rsid w:val="00E31B7D"/>
    <w:rsid w:val="00E47AF5"/>
    <w:rsid w:val="00E73A91"/>
    <w:rsid w:val="00E759B1"/>
    <w:rsid w:val="00EB5E3F"/>
    <w:rsid w:val="00ED4C4C"/>
    <w:rsid w:val="00ED6649"/>
    <w:rsid w:val="00F10571"/>
    <w:rsid w:val="00F5584A"/>
    <w:rsid w:val="00F66A95"/>
    <w:rsid w:val="00F8033A"/>
    <w:rsid w:val="00FB2C7B"/>
    <w:rsid w:val="00FD1CE4"/>
    <w:rsid w:val="00FD2F47"/>
    <w:rsid w:val="00FF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474F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F5584A"/>
  </w:style>
  <w:style w:type="paragraph" w:styleId="Pta">
    <w:name w:val="footer"/>
    <w:basedOn w:val="Normlny"/>
    <w:link w:val="Pta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4A"/>
  </w:style>
  <w:style w:type="character" w:styleId="Siln">
    <w:name w:val="Strong"/>
    <w:basedOn w:val="Predvolenpsmoodseku"/>
    <w:uiPriority w:val="22"/>
    <w:qFormat/>
    <w:rsid w:val="00E73A91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474F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F5584A"/>
  </w:style>
  <w:style w:type="paragraph" w:styleId="Pta">
    <w:name w:val="footer"/>
    <w:basedOn w:val="Normlny"/>
    <w:link w:val="Pta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4A"/>
  </w:style>
  <w:style w:type="character" w:styleId="Siln">
    <w:name w:val="Strong"/>
    <w:basedOn w:val="Predvolenpsmoodseku"/>
    <w:uiPriority w:val="22"/>
    <w:qFormat/>
    <w:rsid w:val="00E73A91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7C13BF164F54B6BBAB503AB50E0C7C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C955F43-5102-46B9-9FE4-6CCB4337B31C}"/>
      </w:docPartPr>
      <w:docPartBody>
        <w:p w:rsidR="002E08C9" w:rsidRDefault="00BD5089" w:rsidP="00BD5089">
          <w:pPr>
            <w:pStyle w:val="77C13BF164F54B6BBAB503AB50E0C7CC"/>
          </w:pPr>
          <w:r>
            <w:rPr>
              <w:i/>
              <w:iCs/>
              <w:color w:val="8C8C8C" w:themeColor="background1" w:themeShade="8C"/>
            </w:rPr>
            <w:t>[Zadajte názov spoločnosti]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D5089"/>
    <w:rsid w:val="00052F21"/>
    <w:rsid w:val="0014453F"/>
    <w:rsid w:val="00283393"/>
    <w:rsid w:val="002E08C9"/>
    <w:rsid w:val="00400468"/>
    <w:rsid w:val="00743F7C"/>
    <w:rsid w:val="00BD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08C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77C13BF164F54B6BBAB503AB50E0C7CC">
    <w:name w:val="77C13BF164F54B6BBAB503AB50E0C7CC"/>
    <w:rsid w:val="00BD508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SAFTA – Slovak airgun field target association  -   www.safta.sk  , www.ft-hft.sk   ,  safta@ft-hft.sk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TOMEX;Adrian Gallo</dc:creator>
  <cp:lastModifiedBy>Peter Beňuš</cp:lastModifiedBy>
  <cp:revision>3</cp:revision>
  <cp:lastPrinted>2010-12-04T19:23:00Z</cp:lastPrinted>
  <dcterms:created xsi:type="dcterms:W3CDTF">2014-03-30T19:53:00Z</dcterms:created>
  <dcterms:modified xsi:type="dcterms:W3CDTF">2014-03-30T20:20:00Z</dcterms:modified>
</cp:coreProperties>
</file>